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　</w:t>
      </w:r>
      <w:bookmarkStart w:id="0" w:name="_GoBack"/>
      <w:bookmarkEnd w:id="0"/>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ご尊父様のご逝去の報を承り、心よりお悔やみ申し上げます。</w:t>
      </w: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　先年お宅にうかがった折りには、あんなにお元気そうでいらしたのにと悔やまれてなりません。</w:t>
      </w: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奥様をはじめご家族の皆様さぞやお力落としのこととお察し申し上げます。</w:t>
      </w: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　早速ご弔問に伺うべきところですが、遠路ままならず書中をもちましてご尊父様のご冥福をお祈り申し上げますことをお許しください。</w:t>
      </w: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ささやかながらご香料を同封いたしましたので、ご霊前にお供えいただきたく存じます。</w:t>
      </w: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p>
    <w:p>
      <w:pPr>
        <w:shd w:val="clear"/>
        <w:jc w:val="left"/>
        <w:rPr>
          <w:rFonts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pPr>
      <w:r>
        <w:rPr>
          <w:rFonts w:hint="default" w:ascii="ＭＳ Ｐ明朝" w:hAnsi="ＭＳ Ｐ明朝" w:eastAsia="ＭＳ Ｐ明朝" w:cs="ＭＳ Ｐ明朝"/>
          <w:i w:val="0"/>
          <w:caps w:val="0"/>
          <w:color w:val="000000" w:themeColor="text1"/>
          <w:spacing w:val="23"/>
          <w:sz w:val="22"/>
          <w:szCs w:val="22"/>
          <w:shd w:val="clear" w:color="auto" w:fill="auto"/>
          <w14:textFill>
            <w14:solidFill>
              <w14:schemeClr w14:val="tx1"/>
            </w14:solidFill>
          </w14:textFill>
        </w:rPr>
        <w:t>　取り急ぎ一筆お悔やみ申し上げます。</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ＭＳ Ｐ明朝">
    <w:panose1 w:val="02020600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811CF"/>
    <w:rsid w:val="0E2E4EC3"/>
    <w:rsid w:val="471633DC"/>
    <w:rsid w:val="484811CF"/>
    <w:rsid w:val="59D35999"/>
    <w:rsid w:val="67E91F80"/>
    <w:rsid w:val="748A0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2018-11-24T15:24:00Z</dcterms:created>
  <dc:creator>yamada</dc:creator>
  <cp:lastModifiedBy>yamada</cp:lastModifiedBy>
  <dcterms:modified xsi:type="dcterms:W3CDTF">2018-11-25T01:00:49Z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